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08288" w14:textId="77777777" w:rsidR="00E735DD" w:rsidRDefault="00E735DD" w:rsidP="000A6A0D">
      <w:pPr>
        <w:jc w:val="center"/>
      </w:pPr>
      <w:bookmarkStart w:id="0" w:name="_Toc374929570"/>
      <w:bookmarkStart w:id="1" w:name="_Toc375343566"/>
      <w:bookmarkStart w:id="2" w:name="_Toc375344987"/>
      <w:bookmarkStart w:id="3" w:name="_Toc375508004"/>
      <w:bookmarkStart w:id="4" w:name="_Toc387091910"/>
      <w:bookmarkStart w:id="5" w:name="_Toc387091958"/>
      <w:r w:rsidRPr="00DB0307">
        <w:rPr>
          <w:rFonts w:ascii="Arial" w:hAnsi="Arial" w:cs="Arial"/>
          <w:noProof/>
          <w:lang w:eastAsia="pl-PL"/>
        </w:rPr>
        <w:drawing>
          <wp:inline distT="0" distB="0" distL="0" distR="0" wp14:anchorId="7E991A4D" wp14:editId="5293065D">
            <wp:extent cx="2856162" cy="1362974"/>
            <wp:effectExtent l="0" t="0" r="1905" b="8890"/>
            <wp:docPr id="3" name="Obraz 3" descr="TAURON Polska Energ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AURON Polska Energi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204" cy="1362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  <w:bookmarkEnd w:id="3"/>
      <w:bookmarkEnd w:id="4"/>
      <w:bookmarkEnd w:id="5"/>
    </w:p>
    <w:p w14:paraId="125C7459" w14:textId="77777777" w:rsidR="00E735DD" w:rsidRDefault="00E735DD" w:rsidP="000A6A0D">
      <w:pPr>
        <w:jc w:val="center"/>
      </w:pPr>
    </w:p>
    <w:p w14:paraId="7FE8451B" w14:textId="77777777" w:rsidR="00E735DD" w:rsidRDefault="00E735DD" w:rsidP="000A6A0D">
      <w:pPr>
        <w:jc w:val="center"/>
      </w:pPr>
    </w:p>
    <w:p w14:paraId="0CB027A7" w14:textId="77777777" w:rsidR="00E735DD" w:rsidRDefault="00E735DD" w:rsidP="000A6A0D">
      <w:pPr>
        <w:jc w:val="center"/>
      </w:pPr>
    </w:p>
    <w:p w14:paraId="5CEDFB79" w14:textId="77777777" w:rsidR="00E735DD" w:rsidRDefault="00E735DD" w:rsidP="000A6A0D">
      <w:pPr>
        <w:jc w:val="center"/>
      </w:pPr>
    </w:p>
    <w:p w14:paraId="30D52793" w14:textId="77777777" w:rsidR="00E735DD" w:rsidRDefault="00E735DD" w:rsidP="000A6A0D">
      <w:pPr>
        <w:pStyle w:val="Tytu"/>
        <w:jc w:val="center"/>
        <w:rPr>
          <w:color w:val="5B9BD5" w:themeColor="accent1"/>
        </w:rPr>
      </w:pPr>
      <w:r>
        <w:rPr>
          <w:color w:val="5B9BD5" w:themeColor="accent1"/>
        </w:rPr>
        <w:t>Tauron Obsługa Klienta</w:t>
      </w:r>
      <w:r w:rsidR="00A27133">
        <w:rPr>
          <w:color w:val="5B9BD5" w:themeColor="accent1"/>
        </w:rPr>
        <w:t xml:space="preserve"> Sp. z o.o.</w:t>
      </w:r>
    </w:p>
    <w:p w14:paraId="7C5C0B57" w14:textId="77777777" w:rsidR="00E735DD" w:rsidRPr="00A464AD" w:rsidRDefault="00E735DD" w:rsidP="000A6A0D">
      <w:pPr>
        <w:jc w:val="center"/>
      </w:pPr>
    </w:p>
    <w:p w14:paraId="722BF9BF" w14:textId="77777777" w:rsidR="00E735DD" w:rsidRDefault="007D0068" w:rsidP="000A6A0D">
      <w:pPr>
        <w:pStyle w:val="Tytu"/>
        <w:jc w:val="center"/>
        <w:rPr>
          <w:i/>
          <w:color w:val="5B9BD5" w:themeColor="accent1"/>
          <w:sz w:val="44"/>
        </w:rPr>
      </w:pPr>
      <w:r>
        <w:rPr>
          <w:i/>
          <w:color w:val="5B9BD5" w:themeColor="accent1"/>
          <w:sz w:val="44"/>
        </w:rPr>
        <w:t>RFI</w:t>
      </w:r>
      <w:r w:rsidR="00E735DD">
        <w:rPr>
          <w:i/>
          <w:color w:val="5B9BD5" w:themeColor="accent1"/>
          <w:sz w:val="44"/>
        </w:rPr>
        <w:t xml:space="preserve"> na</w:t>
      </w:r>
    </w:p>
    <w:p w14:paraId="70B0F554" w14:textId="77777777" w:rsidR="00203EBE" w:rsidRDefault="003A34C0" w:rsidP="003A34C0">
      <w:pPr>
        <w:jc w:val="center"/>
        <w:rPr>
          <w:rFonts w:asciiTheme="majorHAnsi" w:eastAsiaTheme="majorEastAsia" w:hAnsiTheme="majorHAnsi" w:cstheme="majorBidi"/>
          <w:i/>
          <w:color w:val="5B9BD5" w:themeColor="accent1"/>
          <w:spacing w:val="-10"/>
          <w:kern w:val="28"/>
          <w:sz w:val="44"/>
          <w:szCs w:val="56"/>
        </w:rPr>
      </w:pPr>
      <w:r w:rsidRPr="003A34C0">
        <w:rPr>
          <w:rFonts w:asciiTheme="majorHAnsi" w:eastAsiaTheme="majorEastAsia" w:hAnsiTheme="majorHAnsi" w:cstheme="majorBidi"/>
          <w:i/>
          <w:color w:val="5B9BD5" w:themeColor="accent1"/>
          <w:spacing w:val="-10"/>
          <w:kern w:val="28"/>
          <w:sz w:val="44"/>
          <w:szCs w:val="56"/>
        </w:rPr>
        <w:t xml:space="preserve">Zakup doładowania </w:t>
      </w:r>
      <w:proofErr w:type="spellStart"/>
      <w:r w:rsidRPr="003A34C0">
        <w:rPr>
          <w:rFonts w:asciiTheme="majorHAnsi" w:eastAsiaTheme="majorEastAsia" w:hAnsiTheme="majorHAnsi" w:cstheme="majorBidi"/>
          <w:i/>
          <w:color w:val="5B9BD5" w:themeColor="accent1"/>
          <w:spacing w:val="-10"/>
          <w:kern w:val="28"/>
          <w:sz w:val="44"/>
          <w:szCs w:val="56"/>
        </w:rPr>
        <w:t>pre-paid</w:t>
      </w:r>
      <w:proofErr w:type="spellEnd"/>
      <w:r w:rsidRPr="003A34C0">
        <w:rPr>
          <w:rFonts w:asciiTheme="majorHAnsi" w:eastAsiaTheme="majorEastAsia" w:hAnsiTheme="majorHAnsi" w:cstheme="majorBidi"/>
          <w:i/>
          <w:color w:val="5B9BD5" w:themeColor="accent1"/>
          <w:spacing w:val="-10"/>
          <w:kern w:val="28"/>
          <w:sz w:val="44"/>
          <w:szCs w:val="56"/>
        </w:rPr>
        <w:t xml:space="preserve"> </w:t>
      </w:r>
    </w:p>
    <w:p w14:paraId="0515E633" w14:textId="52D28123" w:rsidR="00E735DD" w:rsidRDefault="003A34C0" w:rsidP="003A34C0">
      <w:pPr>
        <w:jc w:val="center"/>
      </w:pPr>
      <w:r w:rsidRPr="003A34C0">
        <w:rPr>
          <w:rFonts w:asciiTheme="majorHAnsi" w:eastAsiaTheme="majorEastAsia" w:hAnsiTheme="majorHAnsi" w:cstheme="majorBidi"/>
          <w:i/>
          <w:color w:val="5B9BD5" w:themeColor="accent1"/>
          <w:spacing w:val="-10"/>
          <w:kern w:val="28"/>
          <w:sz w:val="44"/>
          <w:szCs w:val="56"/>
        </w:rPr>
        <w:t>do telefonów satelitarnych</w:t>
      </w:r>
    </w:p>
    <w:p w14:paraId="37C8B9D3" w14:textId="77777777" w:rsidR="00E735DD" w:rsidRDefault="00E735DD" w:rsidP="00FF42FA">
      <w:pPr>
        <w:jc w:val="both"/>
      </w:pPr>
    </w:p>
    <w:p w14:paraId="2A8D9764" w14:textId="77777777" w:rsidR="00E735DD" w:rsidRDefault="00E735DD" w:rsidP="00FF42FA">
      <w:pPr>
        <w:jc w:val="both"/>
      </w:pPr>
    </w:p>
    <w:p w14:paraId="14F59299" w14:textId="77777777" w:rsidR="00E735DD" w:rsidRDefault="00E735DD" w:rsidP="00FF42FA">
      <w:pPr>
        <w:jc w:val="both"/>
      </w:pPr>
      <w:bookmarkStart w:id="6" w:name="_Toc374929572"/>
      <w:bookmarkStart w:id="7" w:name="_Toc375343568"/>
      <w:bookmarkStart w:id="8" w:name="_Toc375344989"/>
      <w:bookmarkStart w:id="9" w:name="_Toc375508006"/>
      <w:bookmarkStart w:id="10" w:name="_Toc387091912"/>
      <w:bookmarkStart w:id="11" w:name="_Toc387091960"/>
      <w:r w:rsidRPr="00DB0307">
        <w:rPr>
          <w:rFonts w:ascii="Arial" w:hAnsi="Arial" w:cs="Arial"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6D680A81" wp14:editId="4B67E635">
            <wp:simplePos x="0" y="0"/>
            <wp:positionH relativeFrom="column">
              <wp:posOffset>-613105</wp:posOffset>
            </wp:positionH>
            <wp:positionV relativeFrom="paragraph">
              <wp:posOffset>102870</wp:posOffset>
            </wp:positionV>
            <wp:extent cx="3657600" cy="3114675"/>
            <wp:effectExtent l="0" t="0" r="0" b="9525"/>
            <wp:wrapSquare wrapText="bothSides"/>
            <wp:docPr id="8" name="Obraz 8" descr="oes Tauron tł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oes Tauron tł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6"/>
      <w:bookmarkEnd w:id="7"/>
      <w:bookmarkEnd w:id="8"/>
      <w:bookmarkEnd w:id="9"/>
      <w:bookmarkEnd w:id="10"/>
      <w:bookmarkEnd w:id="11"/>
    </w:p>
    <w:p w14:paraId="2C05C50F" w14:textId="77777777" w:rsidR="00E735DD" w:rsidRDefault="00E735DD" w:rsidP="00FF42FA">
      <w:pPr>
        <w:jc w:val="both"/>
        <w:rPr>
          <w:b/>
        </w:rPr>
      </w:pPr>
    </w:p>
    <w:p w14:paraId="7465A33E" w14:textId="77777777" w:rsidR="00E735DD" w:rsidRDefault="00E735DD" w:rsidP="00FF42FA">
      <w:pPr>
        <w:jc w:val="both"/>
        <w:rPr>
          <w:b/>
        </w:rPr>
      </w:pPr>
      <w:r>
        <w:rPr>
          <w:b/>
        </w:rPr>
        <w:br w:type="page"/>
      </w:r>
    </w:p>
    <w:p w14:paraId="262BEC10" w14:textId="77777777" w:rsidR="00455362" w:rsidRPr="005C6183" w:rsidRDefault="00455362" w:rsidP="00FF42FA">
      <w:pPr>
        <w:pStyle w:val="Akapitzlist"/>
        <w:jc w:val="both"/>
        <w:rPr>
          <w:rFonts w:ascii="Arial" w:eastAsia="Arial" w:hAnsi="Arial" w:cs="Arial"/>
          <w:b/>
          <w:bCs/>
        </w:rPr>
      </w:pPr>
    </w:p>
    <w:p w14:paraId="7E0BE64B" w14:textId="6EE6F25B" w:rsidR="006F72F3" w:rsidRDefault="00495013" w:rsidP="005C6183">
      <w:pPr>
        <w:pStyle w:val="Akapitzlist"/>
        <w:numPr>
          <w:ilvl w:val="0"/>
          <w:numId w:val="24"/>
        </w:numPr>
        <w:jc w:val="both"/>
        <w:rPr>
          <w:rFonts w:eastAsia="Arial" w:cstheme="minorHAnsi"/>
          <w:b/>
          <w:bCs/>
        </w:rPr>
      </w:pPr>
      <w:r w:rsidRPr="00274471">
        <w:rPr>
          <w:rFonts w:eastAsia="Arial" w:cstheme="minorHAnsi"/>
          <w:b/>
          <w:bCs/>
        </w:rPr>
        <w:t>Cel niniejszego postepowania RFI</w:t>
      </w:r>
    </w:p>
    <w:p w14:paraId="2CEC802B" w14:textId="65FE455A" w:rsidR="008C39D5" w:rsidRDefault="00CF70BF" w:rsidP="00203EBE">
      <w:pPr>
        <w:ind w:left="360"/>
        <w:jc w:val="both"/>
      </w:pPr>
      <w:r>
        <w:t xml:space="preserve">Zapytanie dotyczy zakupu </w:t>
      </w:r>
      <w:r w:rsidR="00DB1732">
        <w:t>d</w:t>
      </w:r>
      <w:r w:rsidR="00DB1732" w:rsidRPr="00DB1732">
        <w:t xml:space="preserve">oładowanie 23 sztuk kart </w:t>
      </w:r>
      <w:proofErr w:type="spellStart"/>
      <w:r w:rsidR="00DB1732" w:rsidRPr="00DB1732">
        <w:t>pre-paid</w:t>
      </w:r>
      <w:proofErr w:type="spellEnd"/>
      <w:r w:rsidR="00DB1732" w:rsidRPr="00DB1732">
        <w:t xml:space="preserve"> w planie taryfowym Global 600 do telefonów satelitarnych IRIDIUM</w:t>
      </w:r>
      <w:r w:rsidR="00DB1732">
        <w:t xml:space="preserve"> dla TAURON</w:t>
      </w:r>
    </w:p>
    <w:p w14:paraId="663C8B3B" w14:textId="55250191" w:rsidR="00495013" w:rsidRDefault="00495013" w:rsidP="005C6183">
      <w:pPr>
        <w:ind w:left="360"/>
        <w:jc w:val="both"/>
      </w:pPr>
      <w:r>
        <w:t xml:space="preserve">Umowa na okres </w:t>
      </w:r>
      <w:r w:rsidR="007F67DE">
        <w:t>6</w:t>
      </w:r>
      <w:r>
        <w:t xml:space="preserve"> </w:t>
      </w:r>
      <w:r w:rsidR="00840C69">
        <w:t xml:space="preserve">miesięcy </w:t>
      </w:r>
      <w:r w:rsidR="0059760C">
        <w:t xml:space="preserve">z możliwością przejścia Umowy na czas nieokreślony </w:t>
      </w:r>
      <w:r w:rsidR="00840C69">
        <w:t>(do decyzji zamawiającego)</w:t>
      </w:r>
      <w:r>
        <w:t>.</w:t>
      </w:r>
      <w:r w:rsidR="005C6183">
        <w:t xml:space="preserve"> </w:t>
      </w:r>
    </w:p>
    <w:p w14:paraId="1347C294" w14:textId="483DEA43" w:rsidR="00C77BC7" w:rsidRPr="002320DF" w:rsidRDefault="00C77BC7" w:rsidP="00C77BC7">
      <w:pPr>
        <w:pStyle w:val="Akapitzlist"/>
        <w:keepNext/>
        <w:numPr>
          <w:ilvl w:val="0"/>
          <w:numId w:val="24"/>
        </w:numPr>
        <w:spacing w:before="240" w:after="120" w:line="276" w:lineRule="auto"/>
        <w:contextualSpacing w:val="0"/>
        <w:rPr>
          <w:rFonts w:eastAsia="Times New Roman" w:cs="Arial"/>
          <w:b/>
          <w:lang w:eastAsia="pl-PL"/>
        </w:rPr>
      </w:pPr>
      <w:r w:rsidRPr="002320DF">
        <w:rPr>
          <w:rFonts w:eastAsia="Times New Roman" w:cs="Arial"/>
          <w:b/>
          <w:lang w:eastAsia="pl-PL"/>
        </w:rPr>
        <w:t>Warunki ogólne:</w:t>
      </w:r>
    </w:p>
    <w:p w14:paraId="43006462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 xml:space="preserve">Niniejsze </w:t>
      </w:r>
      <w:r>
        <w:rPr>
          <w:rFonts w:eastAsia="Times New Roman" w:cs="Arial"/>
          <w:lang w:eastAsia="pl-PL"/>
        </w:rPr>
        <w:t>Zapytanie</w:t>
      </w:r>
      <w:r w:rsidRPr="002320DF">
        <w:rPr>
          <w:rFonts w:eastAsia="Times New Roman" w:cs="Arial"/>
          <w:lang w:eastAsia="pl-PL"/>
        </w:rPr>
        <w:t xml:space="preserve"> jest kierowane w celu ustalenia możliwości wykonania potencjalnego zamówienia, w sposób i na zasadach wskazanych w dalszej części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. </w:t>
      </w:r>
    </w:p>
    <w:p w14:paraId="0117DB6C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>W wyniku Zapytania oczekujemy złożenia odpowiedzi na zasadach i w terminach wskazanych w</w:t>
      </w:r>
      <w:r>
        <w:rPr>
          <w:rFonts w:eastAsia="Times New Roman" w:cs="Arial"/>
          <w:lang w:eastAsia="pl-PL"/>
        </w:rPr>
        <w:t> </w:t>
      </w:r>
      <w:r w:rsidRPr="002320DF">
        <w:rPr>
          <w:rFonts w:eastAsia="Times New Roman" w:cs="Arial"/>
          <w:lang w:eastAsia="pl-PL"/>
        </w:rPr>
        <w:t xml:space="preserve">dalszej części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>.</w:t>
      </w:r>
    </w:p>
    <w:p w14:paraId="1AEFAC8D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 xml:space="preserve">W imieniu Wysyłającego Zapytanie czynności związane z niniejszym </w:t>
      </w:r>
      <w:r>
        <w:rPr>
          <w:rFonts w:eastAsia="Times New Roman" w:cs="Arial"/>
          <w:lang w:eastAsia="pl-PL"/>
        </w:rPr>
        <w:t>Zapytaniem</w:t>
      </w:r>
      <w:r w:rsidRPr="002320DF">
        <w:rPr>
          <w:rFonts w:eastAsia="Times New Roman" w:cs="Arial"/>
          <w:lang w:eastAsia="pl-PL"/>
        </w:rPr>
        <w:t xml:space="preserve"> prowadzą wskazane w treści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 osoby, do których należy kierować wszelką korespondencję związaną z niniejszym </w:t>
      </w:r>
      <w:r>
        <w:rPr>
          <w:rFonts w:eastAsia="Times New Roman" w:cs="Arial"/>
          <w:lang w:eastAsia="pl-PL"/>
        </w:rPr>
        <w:t>Zapytaniem</w:t>
      </w:r>
      <w:r w:rsidRPr="002320DF">
        <w:rPr>
          <w:rFonts w:eastAsia="Times New Roman" w:cs="Arial"/>
          <w:lang w:eastAsia="pl-PL"/>
        </w:rPr>
        <w:t>.</w:t>
      </w:r>
    </w:p>
    <w:p w14:paraId="77BB6CD5" w14:textId="77777777" w:rsidR="00C77BC7" w:rsidRPr="002320DF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 xml:space="preserve">Wysyłający Zapytanie nie ponosi żadnej odpowiedzialności w związku ze złożeniem informacji w ramach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, a także nie pokrywa żadnych kosztów poniesionych przez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>apytania</w:t>
      </w:r>
      <w:r w:rsidRPr="002320DF">
        <w:rPr>
          <w:rFonts w:eastAsia="Times New Roman" w:cs="Arial"/>
          <w:lang w:eastAsia="pl-PL"/>
        </w:rPr>
        <w:t xml:space="preserve"> w związku z przygotowaniem lub/i przedłożeniem informacji w</w:t>
      </w:r>
      <w:r>
        <w:rPr>
          <w:rFonts w:eastAsia="Times New Roman" w:cs="Arial"/>
          <w:lang w:eastAsia="pl-PL"/>
        </w:rPr>
        <w:t> </w:t>
      </w:r>
      <w:r w:rsidRPr="002320DF">
        <w:rPr>
          <w:rFonts w:eastAsia="Times New Roman" w:cs="Arial"/>
          <w:lang w:eastAsia="pl-PL"/>
        </w:rPr>
        <w:t>zakresie wykonania przedmiotu Zapytania.</w:t>
      </w:r>
    </w:p>
    <w:p w14:paraId="6C4B1423" w14:textId="77777777" w:rsidR="00C77BC7" w:rsidRPr="002320DF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 xml:space="preserve">Wysyłający Zapytanie zastrzega sobie prawo do modyfikacji treści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 w każdym czasie przed upływem terminu składania przez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 xml:space="preserve">apytania </w:t>
      </w:r>
      <w:r w:rsidRPr="002320DF">
        <w:rPr>
          <w:rFonts w:eastAsia="Times New Roman" w:cs="Arial"/>
          <w:lang w:eastAsia="pl-PL"/>
        </w:rPr>
        <w:t xml:space="preserve">informacji. Ewentualna informacja o modyfikacji zostanie niezwłocznie przekazana zaproszonym do złożenia Zapytania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 xml:space="preserve">apytania </w:t>
      </w:r>
      <w:r w:rsidRPr="002320DF">
        <w:rPr>
          <w:rFonts w:eastAsia="Times New Roman" w:cs="Arial"/>
          <w:lang w:eastAsia="pl-PL"/>
        </w:rPr>
        <w:t xml:space="preserve">i będzie ona dla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 xml:space="preserve">apytania </w:t>
      </w:r>
      <w:r w:rsidRPr="002320DF">
        <w:rPr>
          <w:rFonts w:eastAsia="Times New Roman" w:cs="Arial"/>
          <w:lang w:eastAsia="pl-PL"/>
        </w:rPr>
        <w:t>wiążąca.</w:t>
      </w:r>
    </w:p>
    <w:p w14:paraId="17506267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6A32AE">
        <w:rPr>
          <w:rFonts w:eastAsia="Times New Roman" w:cs="Arial"/>
          <w:lang w:eastAsia="pl-PL"/>
        </w:rPr>
        <w:t xml:space="preserve">Wysyłający Zapytanie dopuszcza możliwość złożenia przez </w:t>
      </w:r>
      <w:r>
        <w:rPr>
          <w:rFonts w:eastAsia="Times New Roman" w:cs="Arial"/>
          <w:lang w:eastAsia="pl-PL"/>
        </w:rPr>
        <w:t>Uczestników Zapytania</w:t>
      </w:r>
      <w:r w:rsidRPr="006A32AE">
        <w:rPr>
          <w:rFonts w:eastAsia="Times New Roman" w:cs="Arial"/>
          <w:lang w:eastAsia="pl-PL"/>
        </w:rPr>
        <w:t xml:space="preserve"> zapytań w zakresie wyjaśnienia treści przedmiotu Zapytania.</w:t>
      </w:r>
    </w:p>
    <w:p w14:paraId="01DBBB40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Wysyłający Zapytanie</w:t>
      </w:r>
      <w:r w:rsidRPr="00706129">
        <w:rPr>
          <w:rFonts w:eastAsia="Times New Roman" w:cs="Arial"/>
          <w:lang w:eastAsia="pl-PL"/>
        </w:rPr>
        <w:t xml:space="preserve"> zastrzega sobie możliwość zwrócenia się do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 xml:space="preserve">apytania o informację z prośbą o wyjaśnienie i/lub doprecyzowanie, bądź rozszerzenie </w:t>
      </w:r>
      <w:r>
        <w:rPr>
          <w:rFonts w:eastAsia="Times New Roman" w:cs="Arial"/>
          <w:lang w:eastAsia="pl-PL"/>
        </w:rPr>
        <w:t>odpowiedzi udzielonej na niniejsze Zapytanie.</w:t>
      </w:r>
    </w:p>
    <w:p w14:paraId="65AB31B5" w14:textId="77777777" w:rsidR="00C77BC7" w:rsidRPr="002320DF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 xml:space="preserve">Wysyłający Zapytanie zastrzega sobie prawo do unieważnienia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 w każdym czasie bez podania przyczyny.</w:t>
      </w:r>
    </w:p>
    <w:p w14:paraId="7D39EE36" w14:textId="0D5F8EB4" w:rsidR="00C77BC7" w:rsidRDefault="00C77BC7" w:rsidP="00C77BC7">
      <w:pPr>
        <w:numPr>
          <w:ilvl w:val="0"/>
          <w:numId w:val="29"/>
        </w:numPr>
        <w:spacing w:after="0" w:line="240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Informacje o przetwarzaniu przez Wysyłającego Zapytanie udostępnionych danych </w:t>
      </w:r>
      <w:r w:rsidR="005D7963">
        <w:rPr>
          <w:rFonts w:eastAsia="Times New Roman" w:cs="Arial"/>
          <w:lang w:eastAsia="pl-PL"/>
        </w:rPr>
        <w:t>o</w:t>
      </w:r>
      <w:r>
        <w:rPr>
          <w:rFonts w:eastAsia="Times New Roman" w:cs="Arial"/>
          <w:lang w:eastAsia="pl-PL"/>
        </w:rPr>
        <w:t>sobowych są zawarte w klauzuli informacyjnej dostępnej pod adresem:</w:t>
      </w:r>
    </w:p>
    <w:p w14:paraId="13275FED" w14:textId="739FF563" w:rsidR="00C77BC7" w:rsidRPr="006A75A4" w:rsidRDefault="00C77BC7" w:rsidP="00C77BC7">
      <w:pPr>
        <w:pStyle w:val="Akapitzlist"/>
        <w:keepNext/>
        <w:spacing w:before="240" w:line="240" w:lineRule="auto"/>
        <w:rPr>
          <w:rFonts w:eastAsiaTheme="minorEastAsia"/>
          <w:b/>
          <w:bCs/>
        </w:rPr>
      </w:pPr>
      <w:hyperlink r:id="rId13" w:tgtFrame="_blank" w:history="1">
        <w:r>
          <w:rPr>
            <w:rStyle w:val="normaltextrun"/>
            <w:rFonts w:cs="Arial"/>
            <w:b/>
            <w:bCs/>
            <w:u w:val="single"/>
            <w:shd w:val="clear" w:color="auto" w:fill="FFFFFF"/>
          </w:rPr>
          <w:t>https://www.tauron.pl/rodo/klauzula-pracownicy-kontrahentow-tok</w:t>
        </w:r>
      </w:hyperlink>
    </w:p>
    <w:p w14:paraId="02D21D60" w14:textId="77777777" w:rsidR="00C77BC7" w:rsidRDefault="00C77BC7" w:rsidP="00C77BC7">
      <w:pPr>
        <w:spacing w:after="0" w:line="276" w:lineRule="auto"/>
        <w:ind w:left="720"/>
        <w:jc w:val="both"/>
        <w:rPr>
          <w:rFonts w:eastAsia="Times New Roman" w:cs="Arial"/>
          <w:lang w:eastAsia="pl-PL"/>
        </w:rPr>
      </w:pPr>
    </w:p>
    <w:p w14:paraId="422C9338" w14:textId="77777777" w:rsidR="00266688" w:rsidRDefault="00266688">
      <w:pPr>
        <w:rPr>
          <w:rFonts w:eastAsia="Arial" w:cstheme="minorHAnsi"/>
          <w:b/>
          <w:bCs/>
        </w:rPr>
      </w:pPr>
      <w:r>
        <w:rPr>
          <w:rFonts w:eastAsia="Arial" w:cstheme="minorHAnsi"/>
          <w:b/>
          <w:bCs/>
        </w:rPr>
        <w:br w:type="page"/>
      </w:r>
    </w:p>
    <w:p w14:paraId="525009CC" w14:textId="2363AE90" w:rsidR="005C6183" w:rsidRPr="00D40E37" w:rsidRDefault="005C6183" w:rsidP="00C77BC7">
      <w:pPr>
        <w:pStyle w:val="Akapitzlist"/>
        <w:keepNext/>
        <w:numPr>
          <w:ilvl w:val="0"/>
          <w:numId w:val="24"/>
        </w:numPr>
        <w:spacing w:before="240" w:line="276" w:lineRule="auto"/>
        <w:rPr>
          <w:rFonts w:eastAsiaTheme="minorEastAsia" w:cstheme="minorHAnsi"/>
          <w:b/>
          <w:bCs/>
        </w:rPr>
      </w:pPr>
      <w:r w:rsidRPr="00C77BC7">
        <w:rPr>
          <w:rFonts w:eastAsia="Arial" w:cstheme="minorHAnsi"/>
          <w:b/>
          <w:bCs/>
        </w:rPr>
        <w:lastRenderedPageBreak/>
        <w:t>Wymagania techniczne i parametry usługi:</w:t>
      </w:r>
    </w:p>
    <w:p w14:paraId="06F011D5" w14:textId="77777777" w:rsidR="00D40E37" w:rsidRPr="00C77BC7" w:rsidRDefault="00D40E37" w:rsidP="00D40E37">
      <w:pPr>
        <w:pStyle w:val="Akapitzlist"/>
        <w:keepNext/>
        <w:spacing w:before="240" w:line="276" w:lineRule="auto"/>
        <w:ind w:left="360"/>
        <w:rPr>
          <w:rFonts w:eastAsiaTheme="minorEastAsia" w:cstheme="minorHAnsi"/>
          <w:b/>
          <w:bCs/>
        </w:rPr>
      </w:pPr>
    </w:p>
    <w:p w14:paraId="77CC5DEC" w14:textId="440026C5" w:rsidR="00993605" w:rsidRPr="002F1107" w:rsidRDefault="00993605" w:rsidP="002F1107">
      <w:pPr>
        <w:pStyle w:val="Akapitzlist"/>
        <w:ind w:left="360"/>
        <w:jc w:val="both"/>
        <w:rPr>
          <w:rFonts w:eastAsia="Times New Roman" w:cstheme="minorHAnsi"/>
        </w:rPr>
      </w:pPr>
      <w:r w:rsidRPr="002F1107">
        <w:rPr>
          <w:rFonts w:eastAsia="Times New Roman" w:cstheme="minorHAnsi"/>
        </w:rPr>
        <w:t>D</w:t>
      </w:r>
      <w:r w:rsidRPr="002F1107">
        <w:rPr>
          <w:rFonts w:eastAsia="Times New Roman" w:cstheme="minorHAnsi"/>
        </w:rPr>
        <w:t>oładowanie 23 kart SIM Iridium typu prepaid będących w posiadaniu T</w:t>
      </w:r>
      <w:r w:rsidRPr="002F1107">
        <w:rPr>
          <w:rFonts w:eastAsia="Times New Roman" w:cstheme="minorHAnsi"/>
        </w:rPr>
        <w:t>AURON</w:t>
      </w:r>
      <w:r w:rsidRPr="002F1107">
        <w:rPr>
          <w:rFonts w:eastAsia="Times New Roman" w:cstheme="minorHAnsi"/>
        </w:rPr>
        <w:t xml:space="preserve"> </w:t>
      </w:r>
      <w:r w:rsidR="0090263B">
        <w:rPr>
          <w:rFonts w:eastAsia="Times New Roman" w:cstheme="minorHAnsi"/>
        </w:rPr>
        <w:t xml:space="preserve">w planie taryfowym </w:t>
      </w:r>
      <w:r w:rsidRPr="002F1107">
        <w:rPr>
          <w:rFonts w:eastAsia="Times New Roman" w:cstheme="minorHAnsi"/>
        </w:rPr>
        <w:t xml:space="preserve">Global 600 (dodającym do konta 600 nowych minut z okresem ważności 12 miesięcy). </w:t>
      </w:r>
    </w:p>
    <w:p w14:paraId="62EA28C3" w14:textId="77777777" w:rsidR="00C77BC7" w:rsidRPr="00C77BC7" w:rsidRDefault="00C77BC7" w:rsidP="00C77BC7">
      <w:pPr>
        <w:pStyle w:val="Akapitzlist"/>
        <w:keepNext/>
        <w:spacing w:before="240" w:line="276" w:lineRule="auto"/>
        <w:ind w:left="360"/>
        <w:rPr>
          <w:rFonts w:eastAsia="Arial" w:cstheme="minorHAnsi"/>
          <w:b/>
          <w:bCs/>
        </w:rPr>
      </w:pPr>
    </w:p>
    <w:p w14:paraId="1A35E8C8" w14:textId="77777777" w:rsidR="00A07741" w:rsidRPr="002320DF" w:rsidRDefault="00A07741" w:rsidP="00A07741">
      <w:pPr>
        <w:pStyle w:val="Akapitzlist"/>
        <w:keepNext/>
        <w:numPr>
          <w:ilvl w:val="0"/>
          <w:numId w:val="24"/>
        </w:numPr>
        <w:spacing w:before="240" w:after="120" w:line="276" w:lineRule="auto"/>
        <w:contextualSpacing w:val="0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lang w:eastAsia="pl-PL"/>
        </w:rPr>
        <w:t>Osoba do kontaktów:</w:t>
      </w:r>
    </w:p>
    <w:p w14:paraId="041B75BB" w14:textId="77777777" w:rsidR="00A07741" w:rsidRPr="00A07741" w:rsidRDefault="00A07741" w:rsidP="00A07741">
      <w:pPr>
        <w:pStyle w:val="Akapitzlist"/>
        <w:keepNext/>
        <w:spacing w:before="240" w:line="276" w:lineRule="auto"/>
        <w:ind w:left="360"/>
        <w:rPr>
          <w:rFonts w:eastAsia="Arial" w:cstheme="minorHAnsi"/>
        </w:rPr>
      </w:pPr>
      <w:r>
        <w:rPr>
          <w:rFonts w:eastAsia="Times New Roman" w:cs="Arial"/>
          <w:lang w:eastAsia="pl-PL"/>
        </w:rPr>
        <w:t>Robert Góralewicz</w:t>
      </w:r>
    </w:p>
    <w:p w14:paraId="6D66FF98" w14:textId="5E378878" w:rsidR="00A07741" w:rsidRPr="00C77BC7" w:rsidRDefault="00A07741" w:rsidP="00A07741">
      <w:pPr>
        <w:pStyle w:val="Akapitzlist"/>
        <w:keepNext/>
        <w:spacing w:before="240" w:line="276" w:lineRule="auto"/>
        <w:ind w:left="360"/>
        <w:rPr>
          <w:rFonts w:eastAsia="Arial" w:cstheme="minorHAnsi"/>
        </w:rPr>
      </w:pPr>
      <w:r>
        <w:rPr>
          <w:rFonts w:eastAsia="Times New Roman" w:cs="Arial"/>
          <w:lang w:eastAsia="pl-PL"/>
        </w:rPr>
        <w:t>tel. 516115400, 146311211</w:t>
      </w:r>
      <w:r>
        <w:rPr>
          <w:rFonts w:eastAsia="Times New Roman" w:cs="Arial"/>
          <w:lang w:eastAsia="pl-PL"/>
        </w:rPr>
        <w:br/>
        <w:t xml:space="preserve">e-mail: </w:t>
      </w:r>
      <w:hyperlink r:id="rId14" w:history="1">
        <w:r w:rsidRPr="00393D91">
          <w:rPr>
            <w:rStyle w:val="Hipercze"/>
            <w:rFonts w:eastAsia="Times New Roman" w:cs="Arial"/>
            <w:lang w:eastAsia="pl-PL"/>
          </w:rPr>
          <w:t>robert.goralewicz@tauron.pl</w:t>
        </w:r>
      </w:hyperlink>
      <w:r>
        <w:rPr>
          <w:rFonts w:eastAsia="Times New Roman" w:cs="Arial"/>
          <w:lang w:eastAsia="pl-PL"/>
        </w:rPr>
        <w:t xml:space="preserve"> </w:t>
      </w:r>
    </w:p>
    <w:p w14:paraId="6656724A" w14:textId="5F5DFAB0" w:rsidR="00A07741" w:rsidRPr="00A07741" w:rsidRDefault="00A07741" w:rsidP="00A07741">
      <w:pPr>
        <w:pStyle w:val="Akapitzlist"/>
        <w:spacing w:line="276" w:lineRule="auto"/>
        <w:rPr>
          <w:rFonts w:eastAsiaTheme="minorEastAsia" w:cstheme="minorHAnsi"/>
        </w:rPr>
      </w:pPr>
    </w:p>
    <w:p w14:paraId="75E850ED" w14:textId="2C7D1EE9" w:rsidR="00A07741" w:rsidRDefault="00A07741" w:rsidP="00A07741">
      <w:pPr>
        <w:pStyle w:val="Akapitzlist"/>
        <w:keepNext/>
        <w:numPr>
          <w:ilvl w:val="0"/>
          <w:numId w:val="24"/>
        </w:numPr>
        <w:spacing w:before="240" w:after="120" w:line="276" w:lineRule="auto"/>
        <w:contextualSpacing w:val="0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lang w:eastAsia="pl-PL"/>
        </w:rPr>
        <w:t>Terminy:</w:t>
      </w:r>
    </w:p>
    <w:p w14:paraId="2C9D7861" w14:textId="493C1AC4" w:rsidR="00A07741" w:rsidRDefault="00A07741" w:rsidP="00915FD8">
      <w:pPr>
        <w:spacing w:after="0"/>
        <w:ind w:left="426"/>
        <w:rPr>
          <w:rFonts w:eastAsia="Times New Roman" w:cs="Arial"/>
          <w:b/>
          <w:lang w:eastAsia="pl-PL"/>
        </w:rPr>
      </w:pPr>
      <w:r w:rsidRPr="003D2334">
        <w:rPr>
          <w:rFonts w:eastAsia="Times New Roman" w:cs="Arial"/>
          <w:lang w:eastAsia="pl-PL"/>
        </w:rPr>
        <w:t>Odpowiedź na niniejsze zapytanie należy przekazać do dnia:</w:t>
      </w:r>
      <w:r w:rsidR="008810D6">
        <w:rPr>
          <w:rFonts w:eastAsia="Times New Roman" w:cs="Arial"/>
          <w:lang w:eastAsia="pl-PL"/>
        </w:rPr>
        <w:t xml:space="preserve"> </w:t>
      </w:r>
      <w:r w:rsidR="008810D6">
        <w:rPr>
          <w:rFonts w:eastAsia="Times New Roman" w:cs="Arial"/>
          <w:b/>
          <w:lang w:eastAsia="pl-PL"/>
        </w:rPr>
        <w:t>9</w:t>
      </w:r>
      <w:r w:rsidR="00915FD8">
        <w:rPr>
          <w:rFonts w:eastAsia="Times New Roman" w:cs="Arial"/>
          <w:b/>
          <w:lang w:eastAsia="pl-PL"/>
        </w:rPr>
        <w:t>.</w:t>
      </w:r>
      <w:r w:rsidR="005D4BA4">
        <w:rPr>
          <w:rFonts w:eastAsia="Times New Roman" w:cs="Arial"/>
          <w:b/>
          <w:lang w:eastAsia="pl-PL"/>
        </w:rPr>
        <w:t>XII</w:t>
      </w:r>
      <w:r w:rsidRPr="003D2334">
        <w:rPr>
          <w:rFonts w:eastAsia="Times New Roman" w:cs="Arial"/>
          <w:b/>
          <w:lang w:eastAsia="pl-PL"/>
        </w:rPr>
        <w:t>.202</w:t>
      </w:r>
      <w:r w:rsidR="00915FD8">
        <w:rPr>
          <w:rFonts w:eastAsia="Times New Roman" w:cs="Arial"/>
          <w:b/>
          <w:lang w:eastAsia="pl-PL"/>
        </w:rPr>
        <w:t>5</w:t>
      </w:r>
      <w:r>
        <w:rPr>
          <w:rFonts w:eastAsia="Times New Roman" w:cs="Arial"/>
          <w:b/>
          <w:lang w:eastAsia="pl-PL"/>
        </w:rPr>
        <w:t>.</w:t>
      </w:r>
    </w:p>
    <w:p w14:paraId="12CD464A" w14:textId="4798B52F" w:rsidR="00840C69" w:rsidRPr="00A07741" w:rsidRDefault="005C6183" w:rsidP="00846EB1">
      <w:pPr>
        <w:pStyle w:val="Akapitzlist"/>
        <w:keepNext/>
        <w:numPr>
          <w:ilvl w:val="0"/>
          <w:numId w:val="24"/>
        </w:numPr>
        <w:spacing w:before="240" w:after="0" w:line="276" w:lineRule="auto"/>
        <w:rPr>
          <w:rFonts w:eastAsia="Arial" w:cstheme="minorHAnsi"/>
          <w:b/>
          <w:bCs/>
        </w:rPr>
      </w:pPr>
      <w:r w:rsidRPr="00A07741">
        <w:rPr>
          <w:rFonts w:eastAsia="Arial" w:cstheme="minorHAnsi"/>
          <w:b/>
          <w:bCs/>
        </w:rPr>
        <w:t>Formularz wyceny</w:t>
      </w:r>
    </w:p>
    <w:p w14:paraId="14949373" w14:textId="22E95A00" w:rsidR="00A07741" w:rsidRDefault="00A07741" w:rsidP="00840C69">
      <w:pPr>
        <w:pStyle w:val="Akapitzlist"/>
        <w:keepNext/>
        <w:spacing w:before="240" w:line="276" w:lineRule="auto"/>
        <w:ind w:left="360"/>
        <w:rPr>
          <w:rFonts w:eastAsia="Arial" w:cstheme="minorHAnsi"/>
        </w:rPr>
      </w:pPr>
    </w:p>
    <w:p w14:paraId="6B8BB42E" w14:textId="77777777" w:rsidR="005C6183" w:rsidRPr="00A4274A" w:rsidRDefault="005C6183" w:rsidP="005C6183">
      <w:pPr>
        <w:keepNext/>
        <w:spacing w:before="240" w:line="276" w:lineRule="auto"/>
        <w:rPr>
          <w:rFonts w:ascii="Arial" w:eastAsia="Arial" w:hAnsi="Arial" w:cs="Arial"/>
          <w:b/>
          <w:bCs/>
        </w:rPr>
      </w:pPr>
    </w:p>
    <w:p w14:paraId="3D9B0199" w14:textId="77777777" w:rsidR="00751EFB" w:rsidRPr="00F11EFD" w:rsidRDefault="00751EFB" w:rsidP="00FF42FA">
      <w:pPr>
        <w:ind w:left="360"/>
        <w:jc w:val="both"/>
      </w:pPr>
    </w:p>
    <w:sectPr w:rsidR="00751EFB" w:rsidRPr="00F11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16836" w14:textId="77777777" w:rsidR="0011483B" w:rsidRDefault="0011483B" w:rsidP="005A00B0">
      <w:pPr>
        <w:spacing w:after="0" w:line="240" w:lineRule="auto"/>
      </w:pPr>
      <w:r>
        <w:separator/>
      </w:r>
    </w:p>
  </w:endnote>
  <w:endnote w:type="continuationSeparator" w:id="0">
    <w:p w14:paraId="08EE4493" w14:textId="77777777" w:rsidR="0011483B" w:rsidRDefault="0011483B" w:rsidP="005A00B0">
      <w:pPr>
        <w:spacing w:after="0" w:line="240" w:lineRule="auto"/>
      </w:pPr>
      <w:r>
        <w:continuationSeparator/>
      </w:r>
    </w:p>
  </w:endnote>
  <w:endnote w:type="continuationNotice" w:id="1">
    <w:p w14:paraId="46B7F383" w14:textId="77777777" w:rsidR="0011483B" w:rsidRDefault="001148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64C2B" w14:textId="77777777" w:rsidR="0011483B" w:rsidRDefault="0011483B" w:rsidP="005A00B0">
      <w:pPr>
        <w:spacing w:after="0" w:line="240" w:lineRule="auto"/>
      </w:pPr>
      <w:r>
        <w:separator/>
      </w:r>
    </w:p>
  </w:footnote>
  <w:footnote w:type="continuationSeparator" w:id="0">
    <w:p w14:paraId="2AE40E42" w14:textId="77777777" w:rsidR="0011483B" w:rsidRDefault="0011483B" w:rsidP="005A00B0">
      <w:pPr>
        <w:spacing w:after="0" w:line="240" w:lineRule="auto"/>
      </w:pPr>
      <w:r>
        <w:continuationSeparator/>
      </w:r>
    </w:p>
  </w:footnote>
  <w:footnote w:type="continuationNotice" w:id="1">
    <w:p w14:paraId="4B895CA5" w14:textId="77777777" w:rsidR="0011483B" w:rsidRDefault="0011483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29BD"/>
    <w:multiLevelType w:val="multilevel"/>
    <w:tmpl w:val="9B5E0876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Arial" w:eastAsiaTheme="minorHAnsi" w:hAnsi="Arial" w:cs="Arial" w:hint="default"/>
        <w:color w:val="000000"/>
        <w:sz w:val="22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  <w:color w:val="auto"/>
        <w:sz w:val="20"/>
      </w:rPr>
    </w:lvl>
    <w:lvl w:ilvl="2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816"/>
        </w:tabs>
        <w:ind w:left="6816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B26DA0"/>
    <w:multiLevelType w:val="hybridMultilevel"/>
    <w:tmpl w:val="E0F829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D3154E"/>
    <w:multiLevelType w:val="hybridMultilevel"/>
    <w:tmpl w:val="E9AC1E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3F6451"/>
    <w:multiLevelType w:val="hybridMultilevel"/>
    <w:tmpl w:val="A620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C765C"/>
    <w:multiLevelType w:val="hybridMultilevel"/>
    <w:tmpl w:val="E51E6B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8B0350"/>
    <w:multiLevelType w:val="hybridMultilevel"/>
    <w:tmpl w:val="9F283488"/>
    <w:lvl w:ilvl="0" w:tplc="0415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27D37B0D"/>
    <w:multiLevelType w:val="hybridMultilevel"/>
    <w:tmpl w:val="ED5439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321"/>
    <w:multiLevelType w:val="hybridMultilevel"/>
    <w:tmpl w:val="B184B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916BB"/>
    <w:multiLevelType w:val="hybridMultilevel"/>
    <w:tmpl w:val="A7C4A62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31C73"/>
    <w:multiLevelType w:val="hybridMultilevel"/>
    <w:tmpl w:val="458A44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A0FC2"/>
    <w:multiLevelType w:val="hybridMultilevel"/>
    <w:tmpl w:val="546C2740"/>
    <w:lvl w:ilvl="0" w:tplc="D2DCD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41F44"/>
    <w:multiLevelType w:val="hybridMultilevel"/>
    <w:tmpl w:val="03589396"/>
    <w:lvl w:ilvl="0" w:tplc="8E549C06">
      <w:start w:val="1"/>
      <w:numFmt w:val="lowerLetter"/>
      <w:lvlText w:val="%1)"/>
      <w:lvlJc w:val="right"/>
      <w:pPr>
        <w:tabs>
          <w:tab w:val="num" w:pos="1068"/>
        </w:tabs>
        <w:ind w:left="1068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2285"/>
        </w:tabs>
        <w:ind w:left="22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05"/>
        </w:tabs>
        <w:ind w:left="30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25"/>
        </w:tabs>
        <w:ind w:left="37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45"/>
        </w:tabs>
        <w:ind w:left="44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65"/>
        </w:tabs>
        <w:ind w:left="51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85"/>
        </w:tabs>
        <w:ind w:left="58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05"/>
        </w:tabs>
        <w:ind w:left="66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25"/>
        </w:tabs>
        <w:ind w:left="7325" w:hanging="360"/>
      </w:pPr>
      <w:rPr>
        <w:rFonts w:ascii="Wingdings" w:hAnsi="Wingdings" w:hint="default"/>
      </w:rPr>
    </w:lvl>
  </w:abstractNum>
  <w:abstractNum w:abstractNumId="12" w15:restartNumberingAfterBreak="0">
    <w:nsid w:val="47DE64E4"/>
    <w:multiLevelType w:val="hybridMultilevel"/>
    <w:tmpl w:val="31085F3A"/>
    <w:lvl w:ilvl="0" w:tplc="02280D0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D112B1"/>
    <w:multiLevelType w:val="hybridMultilevel"/>
    <w:tmpl w:val="5AFAA040"/>
    <w:lvl w:ilvl="0" w:tplc="30DA6C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0E3F5A"/>
    <w:multiLevelType w:val="hybridMultilevel"/>
    <w:tmpl w:val="1AA81C84"/>
    <w:lvl w:ilvl="0" w:tplc="200E1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4E5808F6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C53E10"/>
    <w:multiLevelType w:val="hybridMultilevel"/>
    <w:tmpl w:val="3A461080"/>
    <w:lvl w:ilvl="0" w:tplc="C304F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845AA"/>
    <w:multiLevelType w:val="hybridMultilevel"/>
    <w:tmpl w:val="276E0B9E"/>
    <w:lvl w:ilvl="0" w:tplc="44EC7B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F7E36"/>
    <w:multiLevelType w:val="hybridMultilevel"/>
    <w:tmpl w:val="AF98F9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30564"/>
    <w:multiLevelType w:val="hybridMultilevel"/>
    <w:tmpl w:val="C3621E68"/>
    <w:lvl w:ilvl="0" w:tplc="5C7EE0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A6364C"/>
    <w:multiLevelType w:val="hybridMultilevel"/>
    <w:tmpl w:val="B53EA6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4345DBA"/>
    <w:multiLevelType w:val="hybridMultilevel"/>
    <w:tmpl w:val="A620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1B689A"/>
    <w:multiLevelType w:val="multilevel"/>
    <w:tmpl w:val="CB0C46C4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Arial" w:eastAsiaTheme="minorHAnsi" w:hAnsi="Arial" w:cs="Arial"/>
        <w:color w:val="000000"/>
        <w:sz w:val="22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color w:val="auto"/>
        <w:sz w:val="20"/>
      </w:rPr>
    </w:lvl>
    <w:lvl w:ilvl="2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816"/>
        </w:tabs>
        <w:ind w:left="6816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E772C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B31568"/>
    <w:multiLevelType w:val="hybridMultilevel"/>
    <w:tmpl w:val="B6C09B76"/>
    <w:lvl w:ilvl="0" w:tplc="ADFE576A">
      <w:start w:val="1"/>
      <w:numFmt w:val="decimal"/>
      <w:lvlText w:val="%1."/>
      <w:lvlJc w:val="left"/>
      <w:pPr>
        <w:ind w:left="720" w:hanging="360"/>
      </w:pPr>
    </w:lvl>
    <w:lvl w:ilvl="1" w:tplc="15E8D204">
      <w:start w:val="1"/>
      <w:numFmt w:val="lowerLetter"/>
      <w:lvlText w:val="%2."/>
      <w:lvlJc w:val="left"/>
      <w:pPr>
        <w:ind w:left="1440" w:hanging="360"/>
      </w:pPr>
    </w:lvl>
    <w:lvl w:ilvl="2" w:tplc="5F6C243E">
      <w:start w:val="1"/>
      <w:numFmt w:val="lowerRoman"/>
      <w:lvlText w:val="%3."/>
      <w:lvlJc w:val="right"/>
      <w:pPr>
        <w:ind w:left="2160" w:hanging="180"/>
      </w:pPr>
    </w:lvl>
    <w:lvl w:ilvl="3" w:tplc="B64E6804">
      <w:start w:val="1"/>
      <w:numFmt w:val="decimal"/>
      <w:lvlText w:val="%4."/>
      <w:lvlJc w:val="left"/>
      <w:pPr>
        <w:ind w:left="2880" w:hanging="360"/>
      </w:pPr>
    </w:lvl>
    <w:lvl w:ilvl="4" w:tplc="EC7850C2">
      <w:start w:val="1"/>
      <w:numFmt w:val="lowerLetter"/>
      <w:lvlText w:val="%5."/>
      <w:lvlJc w:val="left"/>
      <w:pPr>
        <w:ind w:left="3600" w:hanging="360"/>
      </w:pPr>
    </w:lvl>
    <w:lvl w:ilvl="5" w:tplc="954647BE">
      <w:start w:val="1"/>
      <w:numFmt w:val="lowerRoman"/>
      <w:lvlText w:val="%6."/>
      <w:lvlJc w:val="right"/>
      <w:pPr>
        <w:ind w:left="4320" w:hanging="180"/>
      </w:pPr>
    </w:lvl>
    <w:lvl w:ilvl="6" w:tplc="B4B079F4">
      <w:start w:val="1"/>
      <w:numFmt w:val="decimal"/>
      <w:lvlText w:val="%7."/>
      <w:lvlJc w:val="left"/>
      <w:pPr>
        <w:ind w:left="5040" w:hanging="360"/>
      </w:pPr>
    </w:lvl>
    <w:lvl w:ilvl="7" w:tplc="2904F290">
      <w:start w:val="1"/>
      <w:numFmt w:val="lowerLetter"/>
      <w:lvlText w:val="%8."/>
      <w:lvlJc w:val="left"/>
      <w:pPr>
        <w:ind w:left="5760" w:hanging="360"/>
      </w:pPr>
    </w:lvl>
    <w:lvl w:ilvl="8" w:tplc="121E5E1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863824"/>
    <w:multiLevelType w:val="hybridMultilevel"/>
    <w:tmpl w:val="0CEAC910"/>
    <w:lvl w:ilvl="0" w:tplc="05BC61D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B87067"/>
    <w:multiLevelType w:val="hybridMultilevel"/>
    <w:tmpl w:val="30D25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BD105F"/>
    <w:multiLevelType w:val="hybridMultilevel"/>
    <w:tmpl w:val="99168256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9268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2158227">
    <w:abstractNumId w:val="17"/>
  </w:num>
  <w:num w:numId="3" w16cid:durableId="1032998794">
    <w:abstractNumId w:val="9"/>
  </w:num>
  <w:num w:numId="4" w16cid:durableId="1095058789">
    <w:abstractNumId w:val="1"/>
  </w:num>
  <w:num w:numId="5" w16cid:durableId="18908766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02576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2996288">
    <w:abstractNumId w:val="25"/>
  </w:num>
  <w:num w:numId="8" w16cid:durableId="802845912">
    <w:abstractNumId w:val="7"/>
  </w:num>
  <w:num w:numId="9" w16cid:durableId="416174888">
    <w:abstractNumId w:val="4"/>
  </w:num>
  <w:num w:numId="10" w16cid:durableId="1350331676">
    <w:abstractNumId w:val="5"/>
  </w:num>
  <w:num w:numId="11" w16cid:durableId="1694501735">
    <w:abstractNumId w:val="14"/>
  </w:num>
  <w:num w:numId="12" w16cid:durableId="1195584446">
    <w:abstractNumId w:val="11"/>
  </w:num>
  <w:num w:numId="13" w16cid:durableId="626544724">
    <w:abstractNumId w:val="16"/>
  </w:num>
  <w:num w:numId="14" w16cid:durableId="1902977538">
    <w:abstractNumId w:val="19"/>
  </w:num>
  <w:num w:numId="15" w16cid:durableId="1231112895">
    <w:abstractNumId w:val="21"/>
  </w:num>
  <w:num w:numId="16" w16cid:durableId="521552119">
    <w:abstractNumId w:val="6"/>
  </w:num>
  <w:num w:numId="17" w16cid:durableId="1407412934">
    <w:abstractNumId w:val="8"/>
  </w:num>
  <w:num w:numId="18" w16cid:durableId="871847112">
    <w:abstractNumId w:val="12"/>
  </w:num>
  <w:num w:numId="19" w16cid:durableId="1462576958">
    <w:abstractNumId w:val="26"/>
  </w:num>
  <w:num w:numId="20" w16cid:durableId="1655061823">
    <w:abstractNumId w:val="0"/>
  </w:num>
  <w:num w:numId="21" w16cid:durableId="610430969">
    <w:abstractNumId w:val="23"/>
  </w:num>
  <w:num w:numId="22" w16cid:durableId="1200126177">
    <w:abstractNumId w:val="22"/>
  </w:num>
  <w:num w:numId="23" w16cid:durableId="2092391332">
    <w:abstractNumId w:val="15"/>
  </w:num>
  <w:num w:numId="24" w16cid:durableId="126631142">
    <w:abstractNumId w:val="13"/>
  </w:num>
  <w:num w:numId="25" w16cid:durableId="1043359225">
    <w:abstractNumId w:val="2"/>
  </w:num>
  <w:num w:numId="26" w16cid:durableId="615478859">
    <w:abstractNumId w:val="10"/>
  </w:num>
  <w:num w:numId="27" w16cid:durableId="1259947917">
    <w:abstractNumId w:val="24"/>
  </w:num>
  <w:num w:numId="28" w16cid:durableId="229465015">
    <w:abstractNumId w:val="3"/>
  </w:num>
  <w:num w:numId="29" w16cid:durableId="13352563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BFA"/>
    <w:rsid w:val="00003584"/>
    <w:rsid w:val="00025691"/>
    <w:rsid w:val="00065019"/>
    <w:rsid w:val="00072957"/>
    <w:rsid w:val="000734C8"/>
    <w:rsid w:val="000831A4"/>
    <w:rsid w:val="00094E79"/>
    <w:rsid w:val="000975D0"/>
    <w:rsid w:val="000A21F6"/>
    <w:rsid w:val="000A6A0D"/>
    <w:rsid w:val="00112C46"/>
    <w:rsid w:val="0011483B"/>
    <w:rsid w:val="001308A8"/>
    <w:rsid w:val="00134140"/>
    <w:rsid w:val="00171719"/>
    <w:rsid w:val="0019111F"/>
    <w:rsid w:val="00191FCC"/>
    <w:rsid w:val="001A5A60"/>
    <w:rsid w:val="001F270F"/>
    <w:rsid w:val="001F7B82"/>
    <w:rsid w:val="00201724"/>
    <w:rsid w:val="00203EBE"/>
    <w:rsid w:val="00245AB2"/>
    <w:rsid w:val="00255277"/>
    <w:rsid w:val="00256BD2"/>
    <w:rsid w:val="00266688"/>
    <w:rsid w:val="00274471"/>
    <w:rsid w:val="00292815"/>
    <w:rsid w:val="00294A1B"/>
    <w:rsid w:val="002A3210"/>
    <w:rsid w:val="002C1501"/>
    <w:rsid w:val="002C180A"/>
    <w:rsid w:val="002C18D6"/>
    <w:rsid w:val="002E299D"/>
    <w:rsid w:val="002F1107"/>
    <w:rsid w:val="002F7603"/>
    <w:rsid w:val="00304DF4"/>
    <w:rsid w:val="00361B83"/>
    <w:rsid w:val="0036772C"/>
    <w:rsid w:val="003717ED"/>
    <w:rsid w:val="003937EE"/>
    <w:rsid w:val="003A34C0"/>
    <w:rsid w:val="003A4C3E"/>
    <w:rsid w:val="003A755C"/>
    <w:rsid w:val="003C4162"/>
    <w:rsid w:val="003D4F2C"/>
    <w:rsid w:val="003E14B2"/>
    <w:rsid w:val="00417907"/>
    <w:rsid w:val="00432ABF"/>
    <w:rsid w:val="00433374"/>
    <w:rsid w:val="00435DBF"/>
    <w:rsid w:val="00454ABD"/>
    <w:rsid w:val="00455362"/>
    <w:rsid w:val="00465E1A"/>
    <w:rsid w:val="00495013"/>
    <w:rsid w:val="004A3847"/>
    <w:rsid w:val="004C0734"/>
    <w:rsid w:val="004D4584"/>
    <w:rsid w:val="004E74E9"/>
    <w:rsid w:val="004F7466"/>
    <w:rsid w:val="00500696"/>
    <w:rsid w:val="00502818"/>
    <w:rsid w:val="005104DD"/>
    <w:rsid w:val="00514D0B"/>
    <w:rsid w:val="005238B7"/>
    <w:rsid w:val="00534A64"/>
    <w:rsid w:val="00554D1E"/>
    <w:rsid w:val="0057023F"/>
    <w:rsid w:val="00581434"/>
    <w:rsid w:val="0059760C"/>
    <w:rsid w:val="005A00B0"/>
    <w:rsid w:val="005A62AE"/>
    <w:rsid w:val="005C6183"/>
    <w:rsid w:val="005D4BA4"/>
    <w:rsid w:val="005D7963"/>
    <w:rsid w:val="005E2905"/>
    <w:rsid w:val="0060217A"/>
    <w:rsid w:val="00613BFA"/>
    <w:rsid w:val="00646AE8"/>
    <w:rsid w:val="00663E21"/>
    <w:rsid w:val="00667B2E"/>
    <w:rsid w:val="00691D54"/>
    <w:rsid w:val="00693690"/>
    <w:rsid w:val="006A0E10"/>
    <w:rsid w:val="006A75A4"/>
    <w:rsid w:val="006C0247"/>
    <w:rsid w:val="006D0B55"/>
    <w:rsid w:val="006D5087"/>
    <w:rsid w:val="006E1963"/>
    <w:rsid w:val="006F4C99"/>
    <w:rsid w:val="006F5B4E"/>
    <w:rsid w:val="006F72F3"/>
    <w:rsid w:val="00751EFB"/>
    <w:rsid w:val="00766562"/>
    <w:rsid w:val="00766F29"/>
    <w:rsid w:val="007765AA"/>
    <w:rsid w:val="0077713C"/>
    <w:rsid w:val="0077799D"/>
    <w:rsid w:val="007853C4"/>
    <w:rsid w:val="00794173"/>
    <w:rsid w:val="007947D9"/>
    <w:rsid w:val="007A1DC4"/>
    <w:rsid w:val="007B61ED"/>
    <w:rsid w:val="007C11BC"/>
    <w:rsid w:val="007C3086"/>
    <w:rsid w:val="007C6F3F"/>
    <w:rsid w:val="007D0068"/>
    <w:rsid w:val="007D6205"/>
    <w:rsid w:val="007F67DE"/>
    <w:rsid w:val="00800DFD"/>
    <w:rsid w:val="008030D9"/>
    <w:rsid w:val="0080531E"/>
    <w:rsid w:val="00824A72"/>
    <w:rsid w:val="00830688"/>
    <w:rsid w:val="00840C69"/>
    <w:rsid w:val="00856A87"/>
    <w:rsid w:val="00862A0D"/>
    <w:rsid w:val="008810D6"/>
    <w:rsid w:val="00883013"/>
    <w:rsid w:val="00895BC4"/>
    <w:rsid w:val="008C39D5"/>
    <w:rsid w:val="008D4CC6"/>
    <w:rsid w:val="008D4CC7"/>
    <w:rsid w:val="008E5BEB"/>
    <w:rsid w:val="0090263B"/>
    <w:rsid w:val="00903E71"/>
    <w:rsid w:val="00915FD8"/>
    <w:rsid w:val="009272B6"/>
    <w:rsid w:val="00927C72"/>
    <w:rsid w:val="00936FE9"/>
    <w:rsid w:val="009442B7"/>
    <w:rsid w:val="00944E40"/>
    <w:rsid w:val="00947446"/>
    <w:rsid w:val="00953477"/>
    <w:rsid w:val="00953D9D"/>
    <w:rsid w:val="00964247"/>
    <w:rsid w:val="00983CA0"/>
    <w:rsid w:val="00984224"/>
    <w:rsid w:val="00993605"/>
    <w:rsid w:val="009955BB"/>
    <w:rsid w:val="009A2280"/>
    <w:rsid w:val="009D5B42"/>
    <w:rsid w:val="009E4DCF"/>
    <w:rsid w:val="00A07741"/>
    <w:rsid w:val="00A23AD2"/>
    <w:rsid w:val="00A27133"/>
    <w:rsid w:val="00A36FA4"/>
    <w:rsid w:val="00A42E00"/>
    <w:rsid w:val="00A62053"/>
    <w:rsid w:val="00A82FFC"/>
    <w:rsid w:val="00A851CD"/>
    <w:rsid w:val="00A85EB9"/>
    <w:rsid w:val="00AA6F54"/>
    <w:rsid w:val="00AB3C20"/>
    <w:rsid w:val="00AC2F90"/>
    <w:rsid w:val="00AC4D3B"/>
    <w:rsid w:val="00AF3182"/>
    <w:rsid w:val="00AF5542"/>
    <w:rsid w:val="00B03661"/>
    <w:rsid w:val="00B263FE"/>
    <w:rsid w:val="00B617C3"/>
    <w:rsid w:val="00B64975"/>
    <w:rsid w:val="00B740BF"/>
    <w:rsid w:val="00B83998"/>
    <w:rsid w:val="00BC432E"/>
    <w:rsid w:val="00BF2124"/>
    <w:rsid w:val="00C1120C"/>
    <w:rsid w:val="00C63A50"/>
    <w:rsid w:val="00C77BC7"/>
    <w:rsid w:val="00C84045"/>
    <w:rsid w:val="00C85333"/>
    <w:rsid w:val="00C85428"/>
    <w:rsid w:val="00CB7ED7"/>
    <w:rsid w:val="00CC66F4"/>
    <w:rsid w:val="00CF70BF"/>
    <w:rsid w:val="00D13D69"/>
    <w:rsid w:val="00D40E37"/>
    <w:rsid w:val="00D47080"/>
    <w:rsid w:val="00D528F3"/>
    <w:rsid w:val="00D5479E"/>
    <w:rsid w:val="00D7040D"/>
    <w:rsid w:val="00D821D3"/>
    <w:rsid w:val="00D86507"/>
    <w:rsid w:val="00D96CA7"/>
    <w:rsid w:val="00DA56AD"/>
    <w:rsid w:val="00DB1732"/>
    <w:rsid w:val="00DC7535"/>
    <w:rsid w:val="00DD4EAA"/>
    <w:rsid w:val="00DD51FA"/>
    <w:rsid w:val="00DF6BB1"/>
    <w:rsid w:val="00E15535"/>
    <w:rsid w:val="00E364C7"/>
    <w:rsid w:val="00E735DD"/>
    <w:rsid w:val="00E757EF"/>
    <w:rsid w:val="00E903C1"/>
    <w:rsid w:val="00E94A04"/>
    <w:rsid w:val="00E972C2"/>
    <w:rsid w:val="00EB555F"/>
    <w:rsid w:val="00EC7445"/>
    <w:rsid w:val="00EF04EB"/>
    <w:rsid w:val="00F11EFD"/>
    <w:rsid w:val="00F37B85"/>
    <w:rsid w:val="00F42CAD"/>
    <w:rsid w:val="00F56292"/>
    <w:rsid w:val="00F637D1"/>
    <w:rsid w:val="00F9183E"/>
    <w:rsid w:val="00FB30B7"/>
    <w:rsid w:val="00FB355F"/>
    <w:rsid w:val="00FF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60158"/>
  <w15:chartTrackingRefBased/>
  <w15:docId w15:val="{45CCA15E-5F21-4C65-A833-2246107FE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76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F72F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i/>
      <w:sz w:val="28"/>
      <w:szCs w:val="20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245AB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6F72F3"/>
    <w:rPr>
      <w:rFonts w:ascii="Cambria" w:eastAsia="Times New Roman" w:hAnsi="Cambria" w:cs="Times New Roman"/>
      <w:b/>
      <w:i/>
      <w:sz w:val="28"/>
      <w:szCs w:val="20"/>
      <w:lang w:val="en-US"/>
    </w:rPr>
  </w:style>
  <w:style w:type="character" w:styleId="Hipercze">
    <w:name w:val="Hyperlink"/>
    <w:basedOn w:val="Domylnaczcionkaakapitu"/>
    <w:uiPriority w:val="99"/>
    <w:unhideWhenUsed/>
    <w:rsid w:val="00F11EFD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735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35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Preambuła Znak"/>
    <w:link w:val="Akapitzlist"/>
    <w:uiPriority w:val="34"/>
    <w:rsid w:val="008D4CC6"/>
  </w:style>
  <w:style w:type="table" w:styleId="Tabela-Siatka">
    <w:name w:val="Table Grid"/>
    <w:basedOn w:val="Standardowy"/>
    <w:uiPriority w:val="59"/>
    <w:rsid w:val="00255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6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507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5C618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2F76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ui-provider">
    <w:name w:val="ui-provider"/>
    <w:basedOn w:val="Domylnaczcionkaakapitu"/>
    <w:rsid w:val="002F7603"/>
  </w:style>
  <w:style w:type="paragraph" w:customStyle="1" w:styleId="Listaumowa">
    <w:name w:val="Lista umowa"/>
    <w:basedOn w:val="Akapitzlist"/>
    <w:uiPriority w:val="11"/>
    <w:qFormat/>
    <w:rsid w:val="00C77BC7"/>
    <w:pPr>
      <w:spacing w:before="100" w:beforeAutospacing="1" w:after="100" w:afterAutospacing="1" w:line="276" w:lineRule="auto"/>
      <w:ind w:hanging="360"/>
    </w:pPr>
    <w:rPr>
      <w:rFonts w:ascii="Arial" w:hAnsi="Arial"/>
    </w:rPr>
  </w:style>
  <w:style w:type="character" w:customStyle="1" w:styleId="normaltextrun">
    <w:name w:val="normaltextrun"/>
    <w:basedOn w:val="Domylnaczcionkaakapitu"/>
    <w:rsid w:val="00C77BC7"/>
  </w:style>
  <w:style w:type="paragraph" w:styleId="Nagwek">
    <w:name w:val="header"/>
    <w:basedOn w:val="Normalny"/>
    <w:link w:val="NagwekZnak"/>
    <w:uiPriority w:val="99"/>
    <w:semiHidden/>
    <w:unhideWhenUsed/>
    <w:rsid w:val="00191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9111F"/>
  </w:style>
  <w:style w:type="paragraph" w:styleId="Stopka">
    <w:name w:val="footer"/>
    <w:basedOn w:val="Normalny"/>
    <w:link w:val="StopkaZnak"/>
    <w:uiPriority w:val="99"/>
    <w:semiHidden/>
    <w:unhideWhenUsed/>
    <w:rsid w:val="00191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91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8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1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1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9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19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56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42535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061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1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auron.pl/rodo/klauzula-pracownicy-kontrahentow-tok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obert.goralewicz@tauro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756f5a-4d1d-4f26-88d0-a360bc238144" xsi:nil="true"/>
    <lcf76f155ced4ddcb4097134ff3c332f xmlns="2231c5a5-b190-44d4-945f-22b7a6f17e0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86C5D678B3504989AD962984FA37ED" ma:contentTypeVersion="16" ma:contentTypeDescription="Utwórz nowy dokument." ma:contentTypeScope="" ma:versionID="45d8be6368b0d2c790308bad56d17779">
  <xsd:schema xmlns:xsd="http://www.w3.org/2001/XMLSchema" xmlns:xs="http://www.w3.org/2001/XMLSchema" xmlns:p="http://schemas.microsoft.com/office/2006/metadata/properties" xmlns:ns2="2231c5a5-b190-44d4-945f-22b7a6f17e0e" xmlns:ns3="99756f5a-4d1d-4f26-88d0-a360bc238144" targetNamespace="http://schemas.microsoft.com/office/2006/metadata/properties" ma:root="true" ma:fieldsID="5fb3687d4c4da1e3c37bb6d88c01d14b" ns2:_="" ns3:_="">
    <xsd:import namespace="2231c5a5-b190-44d4-945f-22b7a6f17e0e"/>
    <xsd:import namespace="99756f5a-4d1d-4f26-88d0-a360bc2381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1c5a5-b190-44d4-945f-22b7a6f17e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756f5a-4d1d-4f26-88d0-a360bc2381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ksonomia — przechwyć wszystkie (kolumna)" ma:hidden="true" ma:list="{8f6d790e-bc0a-47a1-a77c-55587db17470}" ma:internalName="TaxCatchAll" ma:showField="CatchAllData" ma:web="99756f5a-4d1d-4f26-88d0-a360bc2381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E5DE57-4740-4D4A-A674-DBF9AE603800}">
  <ds:schemaRefs>
    <ds:schemaRef ds:uri="http://schemas.microsoft.com/office/2006/metadata/properties"/>
    <ds:schemaRef ds:uri="http://schemas.microsoft.com/office/infopath/2007/PartnerControls"/>
    <ds:schemaRef ds:uri="99756f5a-4d1d-4f26-88d0-a360bc238144"/>
    <ds:schemaRef ds:uri="2231c5a5-b190-44d4-945f-22b7a6f17e0e"/>
  </ds:schemaRefs>
</ds:datastoreItem>
</file>

<file path=customXml/itemProps2.xml><?xml version="1.0" encoding="utf-8"?>
<ds:datastoreItem xmlns:ds="http://schemas.openxmlformats.org/officeDocument/2006/customXml" ds:itemID="{80938C56-6704-44D2-BD0E-494DB89676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B4DB29-62A5-4C53-A6D8-294901874E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59712F-8236-4920-BBAC-670285473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31c5a5-b190-44d4-945f-22b7a6f17e0e"/>
    <ds:schemaRef ds:uri="99756f5a-4d1d-4f26-88d0-a360bc2381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Zaczkiewicz Paweł</dc:creator>
  <cp:keywords/>
  <dc:description/>
  <cp:lastModifiedBy>Góralewicz Robert (TOK)</cp:lastModifiedBy>
  <cp:revision>97</cp:revision>
  <cp:lastPrinted>2022-04-19T09:39:00Z</cp:lastPrinted>
  <dcterms:created xsi:type="dcterms:W3CDTF">2022-10-10T05:07:00Z</dcterms:created>
  <dcterms:modified xsi:type="dcterms:W3CDTF">2025-12-05T13:36:00Z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0x010100EE86C5D678B3504989AD962984FA37ED</vt:lpwstr>
  </property>
  <property fmtid="{D5CDD505-2E9C-101B-9397-08002B2CF9AE}" pid="3" name="MediaServiceImageTags">
    <vt:lpwstr/>
  </property>
</Properties>
</file>